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22D9D" w:rsidRPr="00622D9D" w:rsidTr="00622D9D">
        <w:tc>
          <w:tcPr>
            <w:tcW w:w="9396" w:type="dxa"/>
            <w:shd w:val="clear" w:color="auto" w:fill="FFC000"/>
          </w:tcPr>
          <w:p w:rsidR="00622D9D" w:rsidRPr="00622D9D" w:rsidRDefault="00622D9D" w:rsidP="00622D9D">
            <w:pPr>
              <w:pStyle w:val="NoSpacing"/>
              <w:jc w:val="center"/>
              <w:rPr>
                <w:rFonts w:ascii="Times New Roman" w:hAnsi="Times New Roman" w:cs="Times New Roman"/>
                <w:b/>
                <w:sz w:val="24"/>
                <w:szCs w:val="24"/>
              </w:rPr>
            </w:pPr>
            <w:r w:rsidRPr="00622D9D">
              <w:rPr>
                <w:rFonts w:ascii="Times New Roman" w:hAnsi="Times New Roman" w:cs="Times New Roman"/>
                <w:b/>
                <w:sz w:val="24"/>
                <w:szCs w:val="24"/>
              </w:rPr>
              <w:t>List of empresses of the Byzantine successor states mpress of Nicaea</w:t>
            </w:r>
          </w:p>
        </w:tc>
      </w:tr>
      <w:tr w:rsidR="00622D9D" w:rsidRPr="00622D9D" w:rsidTr="00622D9D">
        <w:tc>
          <w:tcPr>
            <w:tcW w:w="9396" w:type="dxa"/>
            <w:shd w:val="clear" w:color="auto" w:fill="FFFF00"/>
          </w:tcPr>
          <w:tbl>
            <w:tblPr>
              <w:tblW w:w="5000" w:type="pct"/>
              <w:tblCellMar>
                <w:top w:w="15" w:type="dxa"/>
                <w:left w:w="15" w:type="dxa"/>
                <w:bottom w:w="15" w:type="dxa"/>
                <w:right w:w="15" w:type="dxa"/>
              </w:tblCellMar>
              <w:tblLook w:val="04A0" w:firstRow="1" w:lastRow="0" w:firstColumn="1" w:lastColumn="0" w:noHBand="0" w:noVBand="1"/>
            </w:tblPr>
            <w:tblGrid>
              <w:gridCol w:w="1074"/>
              <w:gridCol w:w="1222"/>
              <w:gridCol w:w="1346"/>
              <w:gridCol w:w="574"/>
              <w:gridCol w:w="872"/>
              <w:gridCol w:w="1228"/>
              <w:gridCol w:w="975"/>
              <w:gridCol w:w="986"/>
              <w:gridCol w:w="903"/>
            </w:tblGrid>
            <w:tr w:rsidR="00622D9D" w:rsidRPr="00622D9D" w:rsidTr="00101AE9">
              <w:tc>
                <w:tcPr>
                  <w:tcW w:w="0" w:type="auto"/>
                  <w:gridSpan w:val="9"/>
                  <w:shd w:val="clear" w:color="auto" w:fill="66023C"/>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6" w:tooltip="Laskarid dynasty" w:history="1">
                    <w:r w:rsidRPr="00622D9D">
                      <w:rPr>
                        <w:rFonts w:ascii="Times New Roman" w:hAnsi="Times New Roman" w:cs="Times New Roman"/>
                        <w:sz w:val="24"/>
                        <w:szCs w:val="24"/>
                      </w:rPr>
                      <w:t>Laskarid dynasty</w:t>
                    </w:r>
                  </w:hyperlink>
                  <w:r w:rsidRPr="00622D9D">
                    <w:rPr>
                      <w:rFonts w:ascii="Times New Roman" w:hAnsi="Times New Roman" w:cs="Times New Roman"/>
                      <w:sz w:val="24"/>
                      <w:szCs w:val="24"/>
                    </w:rPr>
                    <w:br/>
                    <w:t>(1204–1261)</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Angelina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7" w:tooltip="Alexios III Angelos" w:history="1">
                    <w:r w:rsidRPr="00622D9D">
                      <w:rPr>
                        <w:rFonts w:ascii="Times New Roman" w:hAnsi="Times New Roman" w:cs="Times New Roman"/>
                        <w:sz w:val="24"/>
                        <w:szCs w:val="24"/>
                      </w:rPr>
                      <w:t>Alexios III</w:t>
                    </w:r>
                  </w:hyperlink>
                  <w:r w:rsidRPr="00622D9D">
                    <w:rPr>
                      <w:rFonts w:ascii="Times New Roman" w:hAnsi="Times New Roman" w:cs="Times New Roman"/>
                      <w:sz w:val="24"/>
                      <w:szCs w:val="24"/>
                    </w:rPr>
                    <w:br/>
                    <w:t>(Angeloi)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1176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1199 or early 1200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1204 death of brother-in-law</w:t>
                  </w:r>
                  <w:r w:rsidRPr="00622D9D">
                    <w:rPr>
                      <w:rFonts w:ascii="Times New Roman" w:hAnsi="Times New Roman" w:cs="Times New Roman"/>
                      <w:sz w:val="24"/>
                      <w:szCs w:val="24"/>
                    </w:rPr>
                    <w:br/>
                    <w:t>1205 husband proclaimed as emperor</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1212</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Philippa of Armenia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Ruben III of Armenia</w:t>
                  </w:r>
                  <w:r w:rsidRPr="00622D9D">
                    <w:rPr>
                      <w:rFonts w:ascii="Times New Roman" w:hAnsi="Times New Roman" w:cs="Times New Roman"/>
                      <w:sz w:val="24"/>
                      <w:szCs w:val="24"/>
                    </w:rPr>
                    <w:br/>
                    <w:t>(Rubenid)</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1183</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24 November 1214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1216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1219</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Marie de Courtenay</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Peter, Latin Emperor</w:t>
                  </w:r>
                  <w:r w:rsidRPr="00622D9D">
                    <w:rPr>
                      <w:rFonts w:ascii="Times New Roman" w:hAnsi="Times New Roman" w:cs="Times New Roman"/>
                      <w:sz w:val="24"/>
                      <w:szCs w:val="24"/>
                    </w:rPr>
                    <w:br/>
                    <w:t>(Courtenay)</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1204</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1219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November 1221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September 1228</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Irene Laskarina</w:t>
                  </w:r>
                  <w:r w:rsidRPr="00622D9D">
                    <w:rPr>
                      <w:rFonts w:ascii="Times New Roman" w:hAnsi="Times New Roman" w:cs="Times New Roman"/>
                      <w:sz w:val="24"/>
                      <w:szCs w:val="24"/>
                    </w:rPr>
                    <w:br/>
                    <w:t>(Ειρήνη Λασκαρίνα)</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w:t>
                  </w:r>
                  <w:r w:rsidRPr="00622D9D">
                    <w:rPr>
                      <w:rFonts w:ascii="Times New Roman" w:hAnsi="Times New Roman" w:cs="Times New Roman"/>
                      <w:sz w:val="24"/>
                      <w:szCs w:val="24"/>
                    </w:rPr>
                    <w:br/>
                    <w:t>(Laskaris)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1212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December 1221</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1239</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III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of Hohenstaufen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Frederick II, Holy Roman Emperor</w:t>
                  </w:r>
                  <w:r w:rsidRPr="00622D9D">
                    <w:rPr>
                      <w:rFonts w:ascii="Times New Roman" w:hAnsi="Times New Roman" w:cs="Times New Roman"/>
                      <w:sz w:val="24"/>
                      <w:szCs w:val="24"/>
                    </w:rPr>
                    <w:br/>
                    <w:t>(Hohenstaufen)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1230</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1244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3 November 1254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April 1307</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Elena Asenina of Bulgaria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Ivan II of Bulgaria</w:t>
                  </w:r>
                  <w:r w:rsidRPr="00622D9D">
                    <w:rPr>
                      <w:rFonts w:ascii="Times New Roman" w:hAnsi="Times New Roman" w:cs="Times New Roman"/>
                      <w:sz w:val="24"/>
                      <w:szCs w:val="24"/>
                    </w:rPr>
                    <w:br/>
                    <w:t>(Asen)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4 November 1254 husband proclaimed as emperor</w:t>
                  </w:r>
                  <w:r w:rsidRPr="00622D9D">
                    <w:rPr>
                      <w:rFonts w:ascii="Times New Roman" w:hAnsi="Times New Roman" w:cs="Times New Roman"/>
                      <w:sz w:val="24"/>
                      <w:szCs w:val="24"/>
                    </w:rPr>
                    <w:br/>
                    <w:t xml:space="preserve">1255 husband crowned </w:t>
                  </w:r>
                  <w:r w:rsidRPr="00622D9D">
                    <w:rPr>
                      <w:rFonts w:ascii="Times New Roman" w:hAnsi="Times New Roman" w:cs="Times New Roman"/>
                      <w:sz w:val="24"/>
                      <w:szCs w:val="24"/>
                    </w:rPr>
                    <w:lastRenderedPageBreak/>
                    <w:t>as emperor</w:t>
                  </w:r>
                  <w:r w:rsidRPr="00622D9D">
                    <w:rPr>
                      <w:rFonts w:ascii="Times New Roman" w:hAnsi="Times New Roman" w:cs="Times New Roman"/>
                      <w:sz w:val="24"/>
                      <w:szCs w:val="24"/>
                    </w:rPr>
                    <w:br/>
                    <w:t>1 January 1259 as co-empress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18 August 1258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II</w:t>
                  </w:r>
                </w:p>
              </w:tc>
            </w:tr>
            <w:tr w:rsidR="00622D9D" w:rsidRPr="00622D9D" w:rsidTr="00101AE9">
              <w:tc>
                <w:tcPr>
                  <w:tcW w:w="0" w:type="auto"/>
                  <w:gridSpan w:val="9"/>
                  <w:shd w:val="clear" w:color="auto" w:fill="FFD700"/>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sz w:val="24"/>
                      <w:szCs w:val="24"/>
                    </w:rPr>
                  </w:pPr>
                  <w:hyperlink r:id="rId8" w:tooltip="Palaiologan dynasty" w:history="1">
                    <w:r w:rsidRPr="00622D9D">
                      <w:rPr>
                        <w:rFonts w:ascii="Times New Roman" w:hAnsi="Times New Roman" w:cs="Times New Roman"/>
                        <w:sz w:val="24"/>
                        <w:szCs w:val="24"/>
                      </w:rPr>
                      <w:t>Palaiologan dynasty</w:t>
                    </w:r>
                  </w:hyperlink>
                  <w:r w:rsidRPr="00622D9D">
                    <w:rPr>
                      <w:rFonts w:ascii="Times New Roman" w:hAnsi="Times New Roman" w:cs="Times New Roman"/>
                      <w:sz w:val="24"/>
                      <w:szCs w:val="24"/>
                    </w:rPr>
                    <w:br/>
                    <w:t>(1259–1261)</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02139364" wp14:editId="709B3969">
                        <wp:extent cx="714375" cy="857250"/>
                        <wp:effectExtent l="0" t="0" r="9525" b="0"/>
                        <wp:docPr id="1" name="Picture 1" descr="https://upload.wikimedia.org/wikipedia/commons/thumb/8/8f/Du_Cange_emperors.jpg/75px-Du_Cange_emper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f/Du_Cange_emperors.jpg/75px-Du_Cange_emperor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Palaiologina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Doukas Vatatzes</w:t>
                  </w:r>
                  <w:r w:rsidRPr="00622D9D">
                    <w:rPr>
                      <w:rFonts w:ascii="Times New Roman" w:hAnsi="Times New Roman" w:cs="Times New Roman"/>
                      <w:sz w:val="24"/>
                      <w:szCs w:val="24"/>
                    </w:rPr>
                    <w:br/>
                    <w:t>(Vatatzes)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1240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1253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 January 1259 as co-empress</w:t>
                  </w:r>
                  <w:r w:rsidRPr="00622D9D">
                    <w:rPr>
                      <w:rFonts w:ascii="Times New Roman" w:hAnsi="Times New Roman" w:cs="Times New Roman"/>
                      <w:sz w:val="24"/>
                      <w:szCs w:val="24"/>
                    </w:rPr>
                    <w:br/>
                    <w:t>18 August 1258 as sole-empress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25 July 1261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4 March 1303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VIII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bl>
          <w:p w:rsidR="00622D9D" w:rsidRPr="00622D9D" w:rsidRDefault="00622D9D" w:rsidP="00622D9D">
            <w:pPr>
              <w:pStyle w:val="NoSpacing"/>
              <w:jc w:val="center"/>
              <w:rPr>
                <w:rFonts w:ascii="Times New Roman" w:hAnsi="Times New Roman" w:cs="Times New Roman"/>
                <w:b/>
                <w:sz w:val="24"/>
                <w:szCs w:val="24"/>
              </w:rPr>
            </w:pPr>
            <w:r w:rsidRPr="00622D9D">
              <w:rPr>
                <w:rFonts w:ascii="Times New Roman" w:hAnsi="Times New Roman" w:cs="Times New Roman"/>
                <w:b/>
                <w:sz w:val="24"/>
                <w:szCs w:val="24"/>
              </w:rPr>
              <w:t>Empress of Trebizond</w:t>
            </w:r>
          </w:p>
        </w:tc>
      </w:tr>
      <w:tr w:rsidR="00622D9D" w:rsidRPr="00622D9D" w:rsidTr="00622D9D">
        <w:tc>
          <w:tcPr>
            <w:tcW w:w="9396" w:type="dxa"/>
            <w:shd w:val="clear" w:color="auto" w:fill="FFFF00"/>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Further information: Empire of Trebizond</w:t>
            </w:r>
          </w:p>
        </w:tc>
      </w:tr>
      <w:tr w:rsidR="00622D9D" w:rsidRPr="00622D9D" w:rsidTr="00622D9D">
        <w:tc>
          <w:tcPr>
            <w:tcW w:w="9396" w:type="dxa"/>
            <w:shd w:val="clear" w:color="auto" w:fill="FFFF00"/>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"Empress of Trebizond" redirects here. For Empress regnant of Trebizond, see Emperor of Trebizond.</w:t>
            </w:r>
          </w:p>
        </w:tc>
      </w:tr>
      <w:tr w:rsidR="00622D9D" w:rsidRPr="00622D9D" w:rsidTr="00622D9D">
        <w:tc>
          <w:tcPr>
            <w:tcW w:w="9396" w:type="dxa"/>
            <w:shd w:val="clear" w:color="auto" w:fill="FFFF00"/>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 consorts of rulers of Trebizond, like their counterparts in the other two Byzantine successor states, the Empire of Nicaea and the Despotate of Epirus, initially claimed the traditional Byzantine title of Empress consort the Romans. However, after reaching an agreement with the restored Byzantine Empire in 1282, the official title of the consorts of Trebizond was changed to Empress consort of the entire East, of the Iberians and the Perateia and remained such until the Empire's end in 1461. The state is sometimes called the Komnenian or Megalokomnenian empire from its ruling dynasty. Trebizond had three reigning empresses, Theodora of Trebizond (1284–1285), Irene Palaiologina (1340–1341), and Anna of Trebizond (1341–1342).</w:t>
            </w:r>
          </w:p>
        </w:tc>
      </w:tr>
      <w:tr w:rsidR="00622D9D" w:rsidRPr="00622D9D" w:rsidTr="00622D9D">
        <w:tc>
          <w:tcPr>
            <w:tcW w:w="9396" w:type="dxa"/>
            <w:shd w:val="clear" w:color="auto" w:fill="FFFF00"/>
          </w:tcPr>
          <w:tbl>
            <w:tblPr>
              <w:tblW w:w="4750" w:type="pct"/>
              <w:tblCellMar>
                <w:top w:w="15" w:type="dxa"/>
                <w:left w:w="15" w:type="dxa"/>
                <w:bottom w:w="15" w:type="dxa"/>
                <w:right w:w="15" w:type="dxa"/>
              </w:tblCellMar>
              <w:tblLook w:val="04A0" w:firstRow="1" w:lastRow="0" w:firstColumn="1" w:lastColumn="0" w:noHBand="0" w:noVBand="1"/>
            </w:tblPr>
            <w:tblGrid>
              <w:gridCol w:w="1077"/>
              <w:gridCol w:w="1320"/>
              <w:gridCol w:w="1496"/>
              <w:gridCol w:w="575"/>
              <w:gridCol w:w="989"/>
              <w:gridCol w:w="890"/>
              <w:gridCol w:w="958"/>
              <w:gridCol w:w="803"/>
              <w:gridCol w:w="1072"/>
            </w:tblGrid>
            <w:tr w:rsidR="00622D9D" w:rsidRPr="00622D9D" w:rsidTr="00101AE9">
              <w:tc>
                <w:tcPr>
                  <w:tcW w:w="0" w:type="auto"/>
                  <w:gridSpan w:val="9"/>
                  <w:shd w:val="clear" w:color="auto" w:fill="66023C"/>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sz w:val="24"/>
                      <w:szCs w:val="24"/>
                    </w:rPr>
                  </w:pPr>
                  <w:hyperlink r:id="rId11" w:tooltip="Komnenid dynasty" w:history="1">
                    <w:r w:rsidRPr="00622D9D">
                      <w:rPr>
                        <w:rFonts w:ascii="Times New Roman" w:hAnsi="Times New Roman" w:cs="Times New Roman"/>
                        <w:sz w:val="24"/>
                        <w:szCs w:val="24"/>
                      </w:rPr>
                      <w:t>Megalokomnenid dynasty</w:t>
                    </w:r>
                  </w:hyperlink>
                  <w:r w:rsidRPr="00622D9D">
                    <w:rPr>
                      <w:rFonts w:ascii="Times New Roman" w:hAnsi="Times New Roman" w:cs="Times New Roman"/>
                      <w:sz w:val="24"/>
                      <w:szCs w:val="24"/>
                    </w:rPr>
                    <w:br/>
                    <w:t>(1204–1461)</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Axuchina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Komnenos Axouchos</w:t>
                  </w:r>
                  <w:r w:rsidRPr="00622D9D">
                    <w:rPr>
                      <w:rFonts w:ascii="Times New Roman" w:hAnsi="Times New Roman" w:cs="Times New Roman"/>
                      <w:sz w:val="24"/>
                      <w:szCs w:val="24"/>
                    </w:rPr>
                    <w:br/>
                    <w:t>(Axouchoi)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around April 1204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 February 1222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Komnene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I</w:t>
                  </w:r>
                  <w:r w:rsidRPr="00622D9D">
                    <w:rPr>
                      <w:rFonts w:ascii="Times New Roman" w:hAnsi="Times New Roman" w:cs="Times New Roman"/>
                      <w:sz w:val="24"/>
                      <w:szCs w:val="24"/>
                    </w:rPr>
                    <w:br/>
                    <w:t>(Komnenoi)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1222?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 February 1222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Andronikos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Mother of Ioannikes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Xylaloe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1238</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1240s</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Manuel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Rusudan of Georgia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David VI of Georgia or David VII of Georgia</w:t>
                  </w:r>
                  <w:r w:rsidRPr="00622D9D">
                    <w:rPr>
                      <w:rFonts w:ascii="Times New Roman" w:hAnsi="Times New Roman" w:cs="Times New Roman"/>
                      <w:sz w:val="24"/>
                      <w:szCs w:val="24"/>
                    </w:rPr>
                    <w:br/>
                    <w:t>(Bagratids)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1240s</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1250s or early 1260s</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Irene Syrikaina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1250s or early 1260s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March 1263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Eudokia Palaiologina</w:t>
                  </w:r>
                  <w:r w:rsidRPr="00622D9D">
                    <w:rPr>
                      <w:rFonts w:ascii="Times New Roman" w:hAnsi="Times New Roman" w:cs="Times New Roman"/>
                      <w:sz w:val="24"/>
                      <w:szCs w:val="24"/>
                    </w:rPr>
                    <w:br/>
                    <w:t>(Ευδοκία Παλαιολογίνα)</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VIII Palaiologos</w:t>
                  </w:r>
                  <w:r w:rsidRPr="00622D9D">
                    <w:rPr>
                      <w:rFonts w:ascii="Times New Roman" w:hAnsi="Times New Roman" w:cs="Times New Roman"/>
                      <w:sz w:val="24"/>
                      <w:szCs w:val="24"/>
                    </w:rPr>
                    <w:br/>
                    <w:t>(Palaiologoi)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1265</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1282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16 August 1297</w:t>
                  </w:r>
                  <w:hyperlink r:id="rId12" w:anchor="cite_note-2" w:history="1">
                    <w:r w:rsidRPr="00622D9D">
                      <w:rPr>
                        <w:rFonts w:ascii="Times New Roman" w:hAnsi="Times New Roman" w:cs="Times New Roman"/>
                        <w:sz w:val="24"/>
                        <w:szCs w:val="24"/>
                      </w:rPr>
                      <w:t>[2]</w:t>
                    </w:r>
                  </w:hyperlink>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1302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Jiajak Jaqeli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Beka I Jaqeli</w:t>
                  </w:r>
                  <w:r w:rsidRPr="00622D9D">
                    <w:rPr>
                      <w:rFonts w:ascii="Times New Roman" w:hAnsi="Times New Roman" w:cs="Times New Roman"/>
                      <w:sz w:val="24"/>
                      <w:szCs w:val="24"/>
                    </w:rPr>
                    <w:br/>
                    <w:t>(Jaqeli)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1300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3 May 1330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Irene Palaiologina</w:t>
                  </w:r>
                  <w:r w:rsidRPr="00622D9D">
                    <w:rPr>
                      <w:rFonts w:ascii="Times New Roman" w:hAnsi="Times New Roman" w:cs="Times New Roman"/>
                      <w:sz w:val="24"/>
                      <w:szCs w:val="24"/>
                    </w:rPr>
                    <w:br/>
                    <w:t>(Ειρήνη Παλαιολογίνα)</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Andronikos III Palaiologos</w:t>
                  </w:r>
                  <w:r w:rsidRPr="00622D9D">
                    <w:rPr>
                      <w:rFonts w:ascii="Times New Roman" w:hAnsi="Times New Roman" w:cs="Times New Roman"/>
                      <w:sz w:val="24"/>
                      <w:szCs w:val="24"/>
                    </w:rPr>
                    <w:br/>
                    <w:t>(Palaiologoi)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1315</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1339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1341</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Basilios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440A1741" wp14:editId="69040097">
                        <wp:extent cx="714375" cy="1143000"/>
                        <wp:effectExtent l="0" t="0" r="9525" b="0"/>
                        <wp:docPr id="2" name="Picture 2" descr="https://upload.wikimedia.org/wikipedia/commons/thumb/3/3e/Irene_of_Trebizond_%28crop%29.jpg/75px-Irene_of_Trebizond_%28crop%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e/Irene_of_Trebizond_%28crop%29.jpg/75px-Irene_of_Trebizond_%28crop%2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1430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Irene</w:t>
                  </w:r>
                  <w:r w:rsidRPr="00622D9D">
                    <w:rPr>
                      <w:rFonts w:ascii="Times New Roman" w:hAnsi="Times New Roman" w:cs="Times New Roman"/>
                      <w:sz w:val="24"/>
                      <w:szCs w:val="24"/>
                    </w:rPr>
                    <w:br/>
                    <w:t>(Ειρήνη η μεγάλη Κομνηνή)</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1339 </w:t>
                  </w:r>
                  <w:hyperlink r:id="rId15" w:anchor="cite_note-4" w:history="1">
                    <w:r w:rsidRPr="00622D9D">
                      <w:rPr>
                        <w:rFonts w:ascii="Times New Roman" w:hAnsi="Times New Roman" w:cs="Times New Roman"/>
                        <w:sz w:val="24"/>
                        <w:szCs w:val="24"/>
                      </w:rPr>
                      <w:t>[4]</w:t>
                    </w:r>
                  </w:hyperlink>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6 April 1340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1382</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Acropolitissa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Constantine Acropolites</w:t>
                  </w:r>
                  <w:r w:rsidRPr="00622D9D">
                    <w:rPr>
                      <w:rFonts w:ascii="Times New Roman" w:hAnsi="Times New Roman" w:cs="Times New Roman"/>
                      <w:sz w:val="24"/>
                      <w:szCs w:val="24"/>
                    </w:rPr>
                    <w:br/>
                    <w:t>(Acropolites)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1297–1341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30 July 1341 1st reign</w:t>
                  </w:r>
                  <w:hyperlink r:id="rId16" w:anchor="cite_note-5" w:history="1">
                    <w:r w:rsidRPr="00622D9D">
                      <w:rPr>
                        <w:rFonts w:ascii="Times New Roman" w:hAnsi="Times New Roman" w:cs="Times New Roman"/>
                        <w:sz w:val="24"/>
                        <w:szCs w:val="24"/>
                      </w:rPr>
                      <w:t>[</w:t>
                    </w:r>
                  </w:hyperlink>
                  <w:r w:rsidRPr="00622D9D">
                    <w:rPr>
                      <w:rFonts w:ascii="Times New Roman" w:hAnsi="Times New Roman" w:cs="Times New Roman"/>
                      <w:sz w:val="24"/>
                      <w:szCs w:val="24"/>
                    </w:rPr>
                    <w:br/>
                    <w:t>3 May 1344 2</w:t>
                  </w:r>
                  <w:r w:rsidRPr="00622D9D">
                    <w:rPr>
                      <w:rFonts w:ascii="Times New Roman" w:hAnsi="Times New Roman" w:cs="Times New Roman"/>
                      <w:sz w:val="24"/>
                      <w:szCs w:val="24"/>
                    </w:rPr>
                    <w:lastRenderedPageBreak/>
                    <w:t>nd reign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13 December 1349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522AEDBC" wp14:editId="0F0C9911">
                        <wp:extent cx="714375" cy="1114425"/>
                        <wp:effectExtent l="0" t="0" r="9525" b="9525"/>
                        <wp:docPr id="3" name="Picture 3" descr="https://upload.wikimedia.org/wikipedia/commons/thumb/9/9a/Chrysobull_of_Alexius_III_of_Trebizond.jpg/75px-Chrysobull_of_Alexius_III_of_Trebiz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a/Chrysobull_of_Alexius_III_of_Trebizond.jpg/75px-Chrysobull_of_Alexius_III_of_Trebizond.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Kantakouzene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Nikephoros Kantakouzenos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1340</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28 September 1351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20 March 1390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III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Eudokia of Georgia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David IX of Georgia</w:t>
                  </w:r>
                  <w:r w:rsidRPr="00622D9D">
                    <w:rPr>
                      <w:rFonts w:ascii="Times New Roman" w:hAnsi="Times New Roman" w:cs="Times New Roman"/>
                      <w:sz w:val="24"/>
                      <w:szCs w:val="24"/>
                    </w:rPr>
                    <w:br/>
                    <w:t>(Bagratids)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6 September 1377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20 March 1390</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 May 1395</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Manuel III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Philanthropene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Manuel Angelos Philanthropenos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1395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5 March 1417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Kantakouzene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Palaiologos Kantakouzenos</w:t>
                  </w:r>
                  <w:r w:rsidRPr="00622D9D">
                    <w:rPr>
                      <w:rFonts w:ascii="Times New Roman" w:hAnsi="Times New Roman" w:cs="Times New Roman"/>
                      <w:sz w:val="24"/>
                      <w:szCs w:val="24"/>
                    </w:rPr>
                    <w:br/>
                    <w:t>(Kantakouzenoi)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1382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1395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1395 as co-empress consort</w:t>
                  </w:r>
                  <w:r w:rsidRPr="00622D9D">
                    <w:rPr>
                      <w:rFonts w:ascii="Times New Roman" w:hAnsi="Times New Roman" w:cs="Times New Roman"/>
                      <w:sz w:val="24"/>
                      <w:szCs w:val="24"/>
                    </w:rPr>
                    <w:br/>
                    <w:t>5 March 1417 as sole-empress consort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 November 1426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IV</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Gattilusio</w:t>
                  </w:r>
                  <w:r w:rsidRPr="00622D9D">
                    <w:rPr>
                      <w:rFonts w:ascii="Times New Roman" w:hAnsi="Times New Roman" w:cs="Times New Roman"/>
                      <w:sz w:val="24"/>
                      <w:szCs w:val="24"/>
                    </w:rPr>
                    <w:br/>
                    <w:t>as Co-Empress of Trebizond</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Dorino of Lesbos</w:t>
                  </w:r>
                  <w:r w:rsidRPr="00622D9D">
                    <w:rPr>
                      <w:rFonts w:ascii="Times New Roman" w:hAnsi="Times New Roman" w:cs="Times New Roman"/>
                      <w:sz w:val="24"/>
                      <w:szCs w:val="24"/>
                    </w:rPr>
                    <w:br/>
                    <w:t>(Gattilusi)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October 1429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Alexander, Co-Emperor</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Unnamed Georgian princess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Alexander I of Georgia</w:t>
                  </w:r>
                  <w:r w:rsidRPr="00622D9D">
                    <w:rPr>
                      <w:rFonts w:ascii="Times New Roman" w:hAnsi="Times New Roman" w:cs="Times New Roman"/>
                      <w:sz w:val="24"/>
                      <w:szCs w:val="24"/>
                    </w:rPr>
                    <w:br/>
                    <w:t>(Bagratids)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1415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1426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28 October 1429</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1438</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IV</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Unnamed Turkish lady</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19" w:tooltip="Dawlat Berdi" w:history="1">
                    <w:r w:rsidRPr="00622D9D">
                      <w:rPr>
                        <w:rFonts w:ascii="Times New Roman" w:hAnsi="Times New Roman" w:cs="Times New Roman"/>
                        <w:sz w:val="24"/>
                        <w:szCs w:val="24"/>
                      </w:rPr>
                      <w:t>Dawlat Berdi</w:t>
                    </w:r>
                  </w:hyperlink>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April 22, 1459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of Gothia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Alexios of Theodoro</w:t>
                  </w:r>
                  <w:r w:rsidRPr="00622D9D">
                    <w:rPr>
                      <w:rFonts w:ascii="Times New Roman" w:hAnsi="Times New Roman" w:cs="Times New Roman"/>
                      <w:sz w:val="24"/>
                      <w:szCs w:val="24"/>
                    </w:rPr>
                    <w:br/>
                    <w:t>(Gabras)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1447</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20" w:tooltip="David of Trebizond" w:history="1">
                    <w:r w:rsidRPr="00622D9D">
                      <w:rPr>
                        <w:rFonts w:ascii="Times New Roman" w:hAnsi="Times New Roman" w:cs="Times New Roman"/>
                        <w:sz w:val="24"/>
                        <w:szCs w:val="24"/>
                      </w:rPr>
                      <w:t>David</w:t>
                    </w:r>
                  </w:hyperlink>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53EF1CF6" wp14:editId="619C40EC">
                        <wp:extent cx="714375" cy="828675"/>
                        <wp:effectExtent l="0" t="0" r="9525" b="9525"/>
                        <wp:docPr id="4" name="Picture 4" descr="https://upload.wikimedia.org/wikipedia/commons/thumb/3/33/Die_Gartenlaube_%281855%29_b_325.jpg/75px-Die_Gartenlaube_%281855%29_b_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3/Die_Gartenlaube_%281855%29_b_325.jpg/75px-Die_Gartenlaube_%281855%29_b_32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Helena Kantakouzene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r w:rsidRPr="00622D9D">
                    <w:rPr>
                      <w:rFonts w:ascii="Times New Roman" w:hAnsi="Times New Roman" w:cs="Times New Roman"/>
                      <w:sz w:val="24"/>
                      <w:szCs w:val="24"/>
                    </w:rPr>
                    <w:br/>
                    <w:t>(Kantakouzenoi)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22 April 1459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15 August 1461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1463</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Empress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bl>
          <w:p w:rsidR="00622D9D" w:rsidRPr="00622D9D" w:rsidRDefault="00622D9D" w:rsidP="00622D9D">
            <w:pPr>
              <w:pStyle w:val="NoSpacing"/>
              <w:jc w:val="center"/>
              <w:rPr>
                <w:rFonts w:ascii="Times New Roman" w:hAnsi="Times New Roman" w:cs="Times New Roman"/>
                <w:b/>
                <w:sz w:val="24"/>
                <w:szCs w:val="24"/>
              </w:rPr>
            </w:pPr>
            <w:r w:rsidRPr="00622D9D">
              <w:rPr>
                <w:rFonts w:ascii="Times New Roman" w:hAnsi="Times New Roman" w:cs="Times New Roman"/>
                <w:b/>
                <w:sz w:val="24"/>
                <w:szCs w:val="24"/>
              </w:rPr>
              <w:t>Consorts in Epirus</w:t>
            </w:r>
          </w:p>
        </w:tc>
      </w:tr>
      <w:tr w:rsidR="00622D9D" w:rsidRPr="00622D9D" w:rsidTr="00622D9D">
        <w:tc>
          <w:tcPr>
            <w:tcW w:w="9396" w:type="dxa"/>
            <w:shd w:val="clear" w:color="auto" w:fill="FFFF00"/>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Further information: Despotate of Epirus</w:t>
            </w:r>
          </w:p>
        </w:tc>
      </w:tr>
      <w:tr w:rsidR="00622D9D" w:rsidRPr="00622D9D" w:rsidTr="00622D9D">
        <w:tc>
          <w:tcPr>
            <w:tcW w:w="9396" w:type="dxa"/>
            <w:shd w:val="clear" w:color="auto" w:fill="FFFF00"/>
          </w:tcPr>
          <w:tbl>
            <w:tblPr>
              <w:tblW w:w="4750" w:type="pct"/>
              <w:tblCellMar>
                <w:top w:w="15" w:type="dxa"/>
                <w:left w:w="15" w:type="dxa"/>
                <w:bottom w:w="15" w:type="dxa"/>
                <w:right w:w="15" w:type="dxa"/>
              </w:tblCellMar>
              <w:tblLook w:val="04A0" w:firstRow="1" w:lastRow="0" w:firstColumn="1" w:lastColumn="0" w:noHBand="0" w:noVBand="1"/>
            </w:tblPr>
            <w:tblGrid>
              <w:gridCol w:w="935"/>
              <w:gridCol w:w="1136"/>
              <w:gridCol w:w="2200"/>
              <w:gridCol w:w="514"/>
              <w:gridCol w:w="766"/>
              <w:gridCol w:w="1009"/>
              <w:gridCol w:w="862"/>
              <w:gridCol w:w="836"/>
              <w:gridCol w:w="922"/>
            </w:tblGrid>
            <w:tr w:rsidR="00622D9D" w:rsidRPr="00622D9D" w:rsidTr="00101AE9">
              <w:tc>
                <w:tcPr>
                  <w:tcW w:w="0" w:type="auto"/>
                  <w:gridSpan w:val="9"/>
                  <w:shd w:val="clear" w:color="auto" w:fill="66023C"/>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sz w:val="24"/>
                      <w:szCs w:val="24"/>
                    </w:rPr>
                  </w:pPr>
                  <w:hyperlink r:id="rId23" w:tooltip="Doukid dynasty" w:history="1">
                    <w:r w:rsidRPr="00622D9D">
                      <w:rPr>
                        <w:rFonts w:ascii="Times New Roman" w:hAnsi="Times New Roman" w:cs="Times New Roman"/>
                        <w:sz w:val="24"/>
                        <w:szCs w:val="24"/>
                      </w:rPr>
                      <w:t>Angelos-Komnenos-Doukas dynasty</w:t>
                    </w:r>
                  </w:hyperlink>
                  <w:r w:rsidRPr="00622D9D">
                    <w:rPr>
                      <w:rFonts w:ascii="Times New Roman" w:hAnsi="Times New Roman" w:cs="Times New Roman"/>
                      <w:sz w:val="24"/>
                      <w:szCs w:val="24"/>
                    </w:rPr>
                    <w:br/>
                    <w:t>(1205–1318)</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(Melissenos)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 Epirote magnate</w:t>
                  </w:r>
                  <w:r w:rsidRPr="00622D9D">
                    <w:rPr>
                      <w:rFonts w:ascii="Times New Roman" w:hAnsi="Times New Roman" w:cs="Times New Roman"/>
                      <w:sz w:val="24"/>
                      <w:szCs w:val="24"/>
                    </w:rPr>
                    <w:br/>
                    <w:t>(Melissenos)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Petraliphaina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r w:rsidRPr="00622D9D">
                    <w:rPr>
                      <w:rFonts w:ascii="Times New Roman" w:hAnsi="Times New Roman" w:cs="Times New Roman"/>
                      <w:sz w:val="24"/>
                      <w:szCs w:val="24"/>
                    </w:rPr>
                    <w:br/>
                    <w:t>(Petraliphas)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1216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1216</w:t>
                  </w:r>
                  <w:r w:rsidRPr="00622D9D">
                    <w:rPr>
                      <w:rFonts w:ascii="Times New Roman" w:hAnsi="Times New Roman" w:cs="Times New Roman"/>
                      <w:sz w:val="24"/>
                      <w:szCs w:val="24"/>
                    </w:rPr>
                    <w:br/>
                    <w:t>1224 as Empress in Thessalonica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1230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1736F724" wp14:editId="2F6E432B">
                        <wp:extent cx="714375" cy="1028700"/>
                        <wp:effectExtent l="0" t="0" r="9525" b="0"/>
                        <wp:docPr id="5" name="Picture 5" descr="https://upload.wikimedia.org/wikipedia/commons/thumb/8/8e/Agia_Theodora_of_Arta_Fresco.jpg/75px-Agia_Theodora_of_Arta_Fr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e/Agia_Theodora_of_Arta_Fresco.jpg/75px-Agia_Theodora_of_Arta_Fresco.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Petraliphaina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Petraliphas</w:t>
                  </w:r>
                  <w:r w:rsidRPr="00622D9D">
                    <w:rPr>
                      <w:rFonts w:ascii="Times New Roman" w:hAnsi="Times New Roman" w:cs="Times New Roman"/>
                      <w:sz w:val="24"/>
                      <w:szCs w:val="24"/>
                    </w:rPr>
                    <w:br/>
                    <w:t>(Petraliphas)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1225</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about 1231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1268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II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Doukaina Laskarina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II Laskaris</w:t>
                  </w:r>
                  <w:r w:rsidRPr="00622D9D">
                    <w:rPr>
                      <w:rFonts w:ascii="Times New Roman" w:hAnsi="Times New Roman" w:cs="Times New Roman"/>
                      <w:sz w:val="24"/>
                      <w:szCs w:val="24"/>
                    </w:rPr>
                    <w:br/>
                    <w:t>(Laskaris)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1256 as Despoina within the Nicaean empire, never in Epirus</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1258</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Nikephoros I</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Palaiologina Kantakouzene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r w:rsidRPr="00622D9D">
                    <w:rPr>
                      <w:rFonts w:ascii="Times New Roman" w:hAnsi="Times New Roman" w:cs="Times New Roman"/>
                      <w:sz w:val="24"/>
                      <w:szCs w:val="24"/>
                    </w:rPr>
                    <w:br/>
                    <w:t>(Palaiologos or Kantakouzenos)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1264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1268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1297?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Palaiologina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IX Palaiologos</w:t>
                  </w:r>
                  <w:r w:rsidRPr="00622D9D">
                    <w:rPr>
                      <w:rFonts w:ascii="Times New Roman" w:hAnsi="Times New Roman" w:cs="Times New Roman"/>
                      <w:sz w:val="24"/>
                      <w:szCs w:val="24"/>
                    </w:rPr>
                    <w:br/>
                    <w:t>(Palaiologos)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ca. 1307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1318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1320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Thomas I</w:t>
                  </w:r>
                </w:p>
              </w:tc>
            </w:tr>
            <w:tr w:rsidR="00622D9D" w:rsidRPr="00622D9D" w:rsidTr="00101AE9">
              <w:tc>
                <w:tcPr>
                  <w:tcW w:w="0" w:type="auto"/>
                  <w:gridSpan w:val="9"/>
                  <w:shd w:val="clear" w:color="auto" w:fill="FFD700"/>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b/>
                      <w:sz w:val="24"/>
                      <w:szCs w:val="24"/>
                    </w:rPr>
                  </w:pPr>
                  <w:hyperlink r:id="rId26" w:tooltip="Orsini family" w:history="1">
                    <w:r w:rsidRPr="00622D9D">
                      <w:rPr>
                        <w:rFonts w:ascii="Times New Roman" w:hAnsi="Times New Roman" w:cs="Times New Roman"/>
                        <w:b/>
                        <w:sz w:val="24"/>
                        <w:szCs w:val="24"/>
                      </w:rPr>
                      <w:t>Orsini dynasty</w:t>
                    </w:r>
                  </w:hyperlink>
                  <w:r w:rsidRPr="00622D9D">
                    <w:rPr>
                      <w:rFonts w:ascii="Times New Roman" w:hAnsi="Times New Roman" w:cs="Times New Roman"/>
                      <w:b/>
                      <w:sz w:val="24"/>
                      <w:szCs w:val="24"/>
                    </w:rPr>
                    <w:br/>
                    <w:t>(1318–1359)</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Palaiologina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Michael IX Palaiologos</w:t>
                  </w:r>
                  <w:r w:rsidRPr="00622D9D">
                    <w:rPr>
                      <w:rFonts w:ascii="Times New Roman" w:hAnsi="Times New Roman" w:cs="Times New Roman"/>
                      <w:sz w:val="24"/>
                      <w:szCs w:val="24"/>
                    </w:rPr>
                    <w:br/>
                    <w:t>(Palaiologos)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1318</w:t>
                  </w:r>
                  <w:r w:rsidRPr="00622D9D">
                    <w:rPr>
                      <w:rFonts w:ascii="Times New Roman" w:hAnsi="Times New Roman" w:cs="Times New Roman"/>
                      <w:sz w:val="24"/>
                      <w:szCs w:val="24"/>
                    </w:rPr>
                    <w:br/>
                    <w:t>2nd time</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1320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Nicholas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Anna Palaiologina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Andronikos Palaiologos Angelos</w:t>
                  </w:r>
                  <w:r w:rsidRPr="00622D9D">
                    <w:rPr>
                      <w:rFonts w:ascii="Times New Roman" w:hAnsi="Times New Roman" w:cs="Times New Roman"/>
                      <w:sz w:val="24"/>
                      <w:szCs w:val="24"/>
                    </w:rPr>
                    <w:br/>
                    <w:t>(Palaiologos or Komnenos Doukas)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1324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1335</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Kantakouzene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VI Kantakouzenos</w:t>
                  </w:r>
                  <w:r w:rsidRPr="00622D9D">
                    <w:rPr>
                      <w:rFonts w:ascii="Times New Roman" w:hAnsi="Times New Roman" w:cs="Times New Roman"/>
                      <w:sz w:val="24"/>
                      <w:szCs w:val="24"/>
                    </w:rPr>
                    <w:br/>
                    <w:t>(Kantakouzenos)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1339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1347 as Despoina within the Byzantine empire</w:t>
                  </w:r>
                  <w:r w:rsidRPr="00622D9D">
                    <w:rPr>
                      <w:rFonts w:ascii="Times New Roman" w:hAnsi="Times New Roman" w:cs="Times New Roman"/>
                      <w:sz w:val="24"/>
                      <w:szCs w:val="24"/>
                    </w:rPr>
                    <w:br/>
                    <w:t>1355 as Despoina in Epirus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1356/1359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1359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Nikephoros II</w:t>
                  </w:r>
                </w:p>
              </w:tc>
            </w:tr>
            <w:tr w:rsidR="00622D9D" w:rsidRPr="00622D9D" w:rsidTr="00101AE9">
              <w:tc>
                <w:tcPr>
                  <w:tcW w:w="0" w:type="auto"/>
                  <w:gridSpan w:val="9"/>
                  <w:shd w:val="clear" w:color="auto" w:fill="66023C"/>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sz w:val="24"/>
                      <w:szCs w:val="24"/>
                    </w:rPr>
                  </w:pPr>
                  <w:hyperlink r:id="rId27" w:tooltip="Nemanjić" w:history="1">
                    <w:r w:rsidRPr="00622D9D">
                      <w:rPr>
                        <w:rFonts w:ascii="Times New Roman" w:hAnsi="Times New Roman" w:cs="Times New Roman"/>
                        <w:sz w:val="24"/>
                        <w:szCs w:val="24"/>
                      </w:rPr>
                      <w:t>Nemanjić and</w:t>
                    </w:r>
                  </w:hyperlink>
                  <w:r w:rsidRPr="00622D9D">
                    <w:rPr>
                      <w:rFonts w:ascii="Times New Roman" w:hAnsi="Times New Roman" w:cs="Times New Roman"/>
                      <w:sz w:val="24"/>
                      <w:szCs w:val="24"/>
                    </w:rPr>
                    <w:t> </w:t>
                  </w:r>
                  <w:hyperlink r:id="rId28" w:tooltip="House of Buondelmonti (page does not exist)" w:history="1">
                    <w:r w:rsidRPr="00622D9D">
                      <w:rPr>
                        <w:rFonts w:ascii="Times New Roman" w:hAnsi="Times New Roman" w:cs="Times New Roman"/>
                        <w:sz w:val="24"/>
                        <w:szCs w:val="24"/>
                      </w:rPr>
                      <w:t>Buondelmonti dynasties</w:t>
                    </w:r>
                  </w:hyperlink>
                  <w:r w:rsidRPr="00622D9D">
                    <w:rPr>
                      <w:rFonts w:ascii="Times New Roman" w:hAnsi="Times New Roman" w:cs="Times New Roman"/>
                      <w:sz w:val="24"/>
                      <w:szCs w:val="24"/>
                    </w:rPr>
                    <w:br/>
                    <w:t>(1359–1411)</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Thomais Orsini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29" w:tooltip="John II Orsini" w:history="1">
                    <w:r w:rsidRPr="00622D9D">
                      <w:rPr>
                        <w:rFonts w:ascii="Times New Roman" w:hAnsi="Times New Roman" w:cs="Times New Roman"/>
                        <w:sz w:val="24"/>
                        <w:szCs w:val="24"/>
                      </w:rPr>
                      <w:t>John</w:t>
                    </w:r>
                  </w:hyperlink>
                  <w:r w:rsidRPr="00622D9D">
                    <w:rPr>
                      <w:rFonts w:ascii="Times New Roman" w:hAnsi="Times New Roman" w:cs="Times New Roman"/>
                      <w:sz w:val="24"/>
                      <w:szCs w:val="24"/>
                    </w:rPr>
                    <w:br/>
                    <w:t>(Orsini)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1348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1359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1366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Simeon</w:t>
                  </w:r>
                </w:p>
              </w:tc>
            </w:tr>
            <w:tr w:rsidR="00622D9D" w:rsidRPr="00622D9D" w:rsidTr="00101AE9">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32B3D787" wp14:editId="67BA2BC8">
                        <wp:extent cx="714375" cy="485775"/>
                        <wp:effectExtent l="0" t="0" r="9525" b="9525"/>
                        <wp:docPr id="6" name="Picture 6" descr="https://upload.wikimedia.org/wikipedia/commons/thumb/b/bd/Maria_Paleolog.JPG/75px-Maria_Pale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b/bd/Maria_Paleolog.JPG/75px-Maria_Paleolog.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Angelina Doukaina Palaiologina</w:t>
                  </w:r>
                  <w:r w:rsidRPr="00622D9D">
                    <w:rPr>
                      <w:rFonts w:ascii="Times New Roman" w:hAnsi="Times New Roman" w:cs="Times New Roman"/>
                      <w:sz w:val="24"/>
                      <w:szCs w:val="24"/>
                    </w:rPr>
                    <w:br/>
                    <w:t>(Μαρία Αγγελίνα Δούκαινα Παλαιολογίνα)</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Simeon</w:t>
                  </w:r>
                  <w:r w:rsidRPr="00622D9D">
                    <w:rPr>
                      <w:rFonts w:ascii="Times New Roman" w:hAnsi="Times New Roman" w:cs="Times New Roman"/>
                      <w:sz w:val="24"/>
                      <w:szCs w:val="24"/>
                    </w:rPr>
                    <w:br/>
                    <w:t>(Nemanjić)</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1359–1360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1366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23 December 1384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28 December 1394</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Thomas II</w:t>
                  </w:r>
                </w:p>
              </w:tc>
            </w:tr>
            <w:tr w:rsidR="00622D9D" w:rsidRPr="00622D9D" w:rsidTr="00101AE9">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February 1385</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28 December 1394</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Esau</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Irene Bova Shpata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John Bova Shpata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January 1396</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Eudokia Balšić</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r w:rsidRPr="00622D9D">
                    <w:rPr>
                      <w:rFonts w:ascii="Times New Roman" w:hAnsi="Times New Roman" w:cs="Times New Roman"/>
                      <w:sz w:val="24"/>
                      <w:szCs w:val="24"/>
                    </w:rPr>
                    <w:br/>
                    <w:t>(Balšić)</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6 February 1411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after 1411</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gridSpan w:val="9"/>
                  <w:shd w:val="clear" w:color="auto" w:fill="FFD700"/>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b/>
                      <w:sz w:val="24"/>
                      <w:szCs w:val="24"/>
                    </w:rPr>
                  </w:pPr>
                  <w:hyperlink r:id="rId32" w:tooltip="Tocco family" w:history="1">
                    <w:r w:rsidRPr="00622D9D">
                      <w:rPr>
                        <w:rFonts w:ascii="Times New Roman" w:hAnsi="Times New Roman" w:cs="Times New Roman"/>
                        <w:b/>
                        <w:sz w:val="24"/>
                        <w:szCs w:val="24"/>
                      </w:rPr>
                      <w:t>Tocco dynasty</w:t>
                    </w:r>
                  </w:hyperlink>
                  <w:r w:rsidRPr="00622D9D">
                    <w:rPr>
                      <w:rFonts w:ascii="Times New Roman" w:hAnsi="Times New Roman" w:cs="Times New Roman"/>
                      <w:b/>
                      <w:sz w:val="24"/>
                      <w:szCs w:val="24"/>
                    </w:rPr>
                    <w:br/>
                    <w:t>(1411–1479)</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Francesca Acciaioli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Nerio I Acciaioli</w:t>
                  </w:r>
                  <w:r w:rsidRPr="00622D9D">
                    <w:rPr>
                      <w:rFonts w:ascii="Times New Roman" w:hAnsi="Times New Roman" w:cs="Times New Roman"/>
                      <w:sz w:val="24"/>
                      <w:szCs w:val="24"/>
                    </w:rPr>
                    <w:br/>
                    <w:t>(Acciaioli)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1411?</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1429?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Carlo I Tocco</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Ramondina of Ventimiglia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1429?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1448?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Carlo II Tocco</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38601967" wp14:editId="442EEBD3">
                        <wp:extent cx="714375" cy="1600200"/>
                        <wp:effectExtent l="0" t="0" r="9525" b="0"/>
                        <wp:docPr id="7" name="Picture 7" descr="https://upload.wikimedia.org/wikipedia/commons/thumb/b/ba/Milica_Ljubostinja1.jpg/75px-Milica_Ljubostin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a/Milica_Ljubostinja1.jpg/75px-Milica_Ljubostinja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16002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Milica of Serbia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Lazar Branković</w:t>
                  </w:r>
                  <w:r w:rsidRPr="00622D9D">
                    <w:rPr>
                      <w:rFonts w:ascii="Times New Roman" w:hAnsi="Times New Roman" w:cs="Times New Roman"/>
                      <w:sz w:val="24"/>
                      <w:szCs w:val="24"/>
                    </w:rPr>
                    <w:br/>
                    <w:t>(Branković)</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 May 1463</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1464</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Leonardo III Tocco</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59BB6992" wp14:editId="33E629BD">
                        <wp:extent cx="714375" cy="857250"/>
                        <wp:effectExtent l="0" t="0" r="9525" b="0"/>
                        <wp:docPr id="8" name="Picture 8" descr="https://upload.wikimedia.org/wikipedia/commons/thumb/a/a4/Stemma_della_famiglia_Marzano_signori_e_baroni_di_Boscoreale.svg/75px-Stemma_della_famiglia_Marzano_signori_e_baroni_di_Boscorea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a/a4/Stemma_della_famiglia_Marzano_signori_e_baroni_di_Boscoreale.svg/75px-Stemma_della_famiglia_Marzano_signori_e_baroni_di_Boscoreale.svg.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Francesca Marzano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Mariano Marzano, Prince of Rossano</w:t>
                  </w:r>
                  <w:r w:rsidRPr="00622D9D">
                    <w:rPr>
                      <w:rFonts w:ascii="Times New Roman" w:hAnsi="Times New Roman" w:cs="Times New Roman"/>
                      <w:sz w:val="24"/>
                      <w:szCs w:val="24"/>
                    </w:rPr>
                    <w:br/>
                    <w:t>(Marzano)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1477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1479?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bl>
          <w:p w:rsidR="00622D9D" w:rsidRPr="00622D9D" w:rsidRDefault="00622D9D" w:rsidP="00622D9D">
            <w:pPr>
              <w:pStyle w:val="NoSpacing"/>
              <w:jc w:val="center"/>
              <w:rPr>
                <w:rFonts w:ascii="Times New Roman" w:hAnsi="Times New Roman" w:cs="Times New Roman"/>
                <w:b/>
                <w:sz w:val="24"/>
                <w:szCs w:val="24"/>
              </w:rPr>
            </w:pPr>
            <w:r w:rsidRPr="00622D9D">
              <w:rPr>
                <w:rFonts w:ascii="Times New Roman" w:hAnsi="Times New Roman" w:cs="Times New Roman"/>
                <w:b/>
                <w:sz w:val="24"/>
                <w:szCs w:val="24"/>
              </w:rPr>
              <w:t>Consorts in the Morea</w:t>
            </w:r>
          </w:p>
        </w:tc>
      </w:tr>
      <w:tr w:rsidR="00622D9D" w:rsidRPr="00622D9D" w:rsidTr="00622D9D">
        <w:tc>
          <w:tcPr>
            <w:tcW w:w="9396" w:type="dxa"/>
            <w:shd w:val="clear" w:color="auto" w:fill="FFFF00"/>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Further information: Despotate of the Morea</w:t>
            </w:r>
          </w:p>
        </w:tc>
      </w:tr>
      <w:tr w:rsidR="00622D9D" w:rsidRPr="00622D9D" w:rsidTr="00622D9D">
        <w:tc>
          <w:tcPr>
            <w:tcW w:w="9396" w:type="dxa"/>
            <w:shd w:val="clear" w:color="auto" w:fill="FFFF00"/>
          </w:tcPr>
          <w:tbl>
            <w:tblPr>
              <w:tblW w:w="4750" w:type="pct"/>
              <w:tblCellMar>
                <w:top w:w="15" w:type="dxa"/>
                <w:left w:w="15" w:type="dxa"/>
                <w:bottom w:w="15" w:type="dxa"/>
                <w:right w:w="15" w:type="dxa"/>
              </w:tblCellMar>
              <w:tblLook w:val="04A0" w:firstRow="1" w:lastRow="0" w:firstColumn="1" w:lastColumn="0" w:noHBand="0" w:noVBand="1"/>
            </w:tblPr>
            <w:tblGrid>
              <w:gridCol w:w="1059"/>
              <w:gridCol w:w="1145"/>
              <w:gridCol w:w="1168"/>
              <w:gridCol w:w="760"/>
              <w:gridCol w:w="941"/>
              <w:gridCol w:w="1032"/>
              <w:gridCol w:w="840"/>
              <w:gridCol w:w="783"/>
              <w:gridCol w:w="1452"/>
            </w:tblGrid>
            <w:tr w:rsidR="00622D9D" w:rsidRPr="00622D9D" w:rsidTr="00101AE9">
              <w:tc>
                <w:tcPr>
                  <w:tcW w:w="0" w:type="auto"/>
                  <w:gridSpan w:val="9"/>
                  <w:shd w:val="clear" w:color="auto" w:fill="66023C"/>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hyperlink r:id="rId37" w:tooltip="Kantakouzenos" w:history="1">
                    <w:r w:rsidRPr="00622D9D">
                      <w:rPr>
                        <w:rFonts w:ascii="Times New Roman" w:hAnsi="Times New Roman" w:cs="Times New Roman"/>
                        <w:sz w:val="24"/>
                        <w:szCs w:val="24"/>
                      </w:rPr>
                      <w:t>Kantakouzenoi dynasty</w:t>
                    </w:r>
                  </w:hyperlink>
                  <w:r w:rsidRPr="00622D9D">
                    <w:rPr>
                      <w:rFonts w:ascii="Times New Roman" w:hAnsi="Times New Roman" w:cs="Times New Roman"/>
                      <w:sz w:val="24"/>
                      <w:szCs w:val="24"/>
                    </w:rPr>
                    <w:br/>
                    <w:t>(1347–1383)</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Maria de Lusignan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Constantine II, King of Armenia</w:t>
                  </w:r>
                  <w:r w:rsidRPr="00622D9D">
                    <w:rPr>
                      <w:rFonts w:ascii="Times New Roman" w:hAnsi="Times New Roman" w:cs="Times New Roman"/>
                      <w:sz w:val="24"/>
                      <w:szCs w:val="24"/>
                    </w:rPr>
                    <w:br/>
                  </w:r>
                  <w:r w:rsidRPr="00622D9D">
                    <w:rPr>
                      <w:rFonts w:ascii="Times New Roman" w:hAnsi="Times New Roman" w:cs="Times New Roman"/>
                      <w:sz w:val="24"/>
                      <w:szCs w:val="24"/>
                    </w:rPr>
                    <w:lastRenderedPageBreak/>
                    <w:t>(Lusignan)</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c. or after 1333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1347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25 October 1349</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10 April 1380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1382–1387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Manuel Kantakouzenos</w:t>
                  </w:r>
                </w:p>
              </w:tc>
            </w:tr>
            <w:tr w:rsidR="00622D9D" w:rsidRPr="00622D9D" w:rsidTr="00101AE9">
              <w:tc>
                <w:tcPr>
                  <w:tcW w:w="0" w:type="auto"/>
                  <w:gridSpan w:val="9"/>
                  <w:shd w:val="clear" w:color="auto" w:fill="FFD700"/>
                  <w:tcMar>
                    <w:top w:w="48" w:type="dxa"/>
                    <w:left w:w="96" w:type="dxa"/>
                    <w:bottom w:w="48" w:type="dxa"/>
                    <w:right w:w="96" w:type="dxa"/>
                  </w:tcMar>
                  <w:vAlign w:val="center"/>
                  <w:hideMark/>
                </w:tcPr>
                <w:p w:rsidR="00622D9D" w:rsidRPr="00622D9D" w:rsidRDefault="00622D9D" w:rsidP="00622D9D">
                  <w:pPr>
                    <w:pStyle w:val="NoSpacing"/>
                    <w:jc w:val="center"/>
                    <w:rPr>
                      <w:rFonts w:ascii="Times New Roman" w:hAnsi="Times New Roman" w:cs="Times New Roman"/>
                      <w:b/>
                      <w:sz w:val="24"/>
                      <w:szCs w:val="24"/>
                    </w:rPr>
                  </w:pPr>
                  <w:hyperlink r:id="rId38" w:tooltip="Palaiologan dynasty" w:history="1">
                    <w:r w:rsidRPr="00622D9D">
                      <w:rPr>
                        <w:rFonts w:ascii="Times New Roman" w:hAnsi="Times New Roman" w:cs="Times New Roman"/>
                        <w:b/>
                        <w:sz w:val="24"/>
                        <w:szCs w:val="24"/>
                      </w:rPr>
                      <w:t>Palaiologan dynasty</w:t>
                    </w:r>
                  </w:hyperlink>
                  <w:r w:rsidRPr="00622D9D">
                    <w:rPr>
                      <w:rFonts w:ascii="Times New Roman" w:hAnsi="Times New Roman" w:cs="Times New Roman"/>
                      <w:b/>
                      <w:sz w:val="24"/>
                      <w:szCs w:val="24"/>
                    </w:rPr>
                    <w:br/>
                    <w:t>(1383–1460)</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05CDE820" wp14:editId="219CD6FF">
                        <wp:extent cx="647700" cy="790575"/>
                        <wp:effectExtent l="0" t="0" r="0" b="9525"/>
                        <wp:docPr id="9" name="Picture 9"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Bartolomea Acciaioli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Nerio I Acciaioli</w:t>
                  </w:r>
                  <w:r w:rsidRPr="00622D9D">
                    <w:rPr>
                      <w:rFonts w:ascii="Times New Roman" w:hAnsi="Times New Roman" w:cs="Times New Roman"/>
                      <w:sz w:val="24"/>
                      <w:szCs w:val="24"/>
                    </w:rPr>
                    <w:br/>
                    <w:t>(Acciaioli)</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1383?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1407?</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 Palaiologos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474EBE2F" wp14:editId="2B549FE5">
                        <wp:extent cx="647700" cy="790575"/>
                        <wp:effectExtent l="0" t="0" r="0" b="9525"/>
                        <wp:docPr id="10" name="Picture 10"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Cleofa Malatesta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Malatesta I, Count of Pesaro</w:t>
                  </w:r>
                  <w:r w:rsidRPr="00622D9D">
                    <w:rPr>
                      <w:rFonts w:ascii="Times New Roman" w:hAnsi="Times New Roman" w:cs="Times New Roman"/>
                      <w:sz w:val="24"/>
                      <w:szCs w:val="24"/>
                    </w:rPr>
                    <w:br/>
                    <w:t>(Malatesta)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21 January 1421 or sometime in 1422</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1433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Theodore II Palaiologos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32E2F182" wp14:editId="6F8003C6">
                        <wp:extent cx="647700" cy="790575"/>
                        <wp:effectExtent l="0" t="0" r="0" b="9525"/>
                        <wp:docPr id="11" name="Picture 11"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Tocco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Leonardo II Tocco</w:t>
                  </w:r>
                  <w:r w:rsidRPr="00622D9D">
                    <w:rPr>
                      <w:rFonts w:ascii="Times New Roman" w:hAnsi="Times New Roman" w:cs="Times New Roman"/>
                      <w:sz w:val="24"/>
                      <w:szCs w:val="24"/>
                    </w:rPr>
                    <w:br/>
                    <w:t>(Tocco)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 July 1428</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 1428 as Despoina in Morea</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November 1429</w:t>
                  </w:r>
                </w:p>
              </w:tc>
              <w:tc>
                <w:tcPr>
                  <w:tcW w:w="0" w:type="auto"/>
                  <w:vMerge w:val="restart"/>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Constantine XI Palaiologos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4757D94D" wp14:editId="4F02EA07">
                        <wp:extent cx="647700" cy="790575"/>
                        <wp:effectExtent l="0" t="0" r="0" b="9525"/>
                        <wp:docPr id="12" name="Picture 12"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Caterina Gattilusio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Dorino of Lesbos</w:t>
                  </w:r>
                  <w:r w:rsidRPr="00622D9D">
                    <w:rPr>
                      <w:rFonts w:ascii="Times New Roman" w:hAnsi="Times New Roman" w:cs="Times New Roman"/>
                      <w:sz w:val="24"/>
                      <w:szCs w:val="24"/>
                    </w:rPr>
                    <w:br/>
                    <w:t>(Gattilusio)</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27 July 1441 as Despoina in Morea</w:t>
                  </w:r>
                </w:p>
              </w:tc>
              <w:tc>
                <w:tcPr>
                  <w:tcW w:w="0" w:type="auto"/>
                  <w:gridSpan w:val="2"/>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July/August 1442</w:t>
                  </w:r>
                </w:p>
              </w:tc>
              <w:tc>
                <w:tcPr>
                  <w:tcW w:w="0" w:type="auto"/>
                  <w:vMerge/>
                  <w:vAlign w:val="center"/>
                  <w:hideMark/>
                </w:tcPr>
                <w:p w:rsidR="00622D9D" w:rsidRPr="00622D9D" w:rsidRDefault="00622D9D" w:rsidP="00622D9D">
                  <w:pPr>
                    <w:pStyle w:val="NoSpacing"/>
                    <w:rPr>
                      <w:rFonts w:ascii="Times New Roman" w:hAnsi="Times New Roman" w:cs="Times New Roman"/>
                      <w:sz w:val="24"/>
                      <w:szCs w:val="24"/>
                    </w:rPr>
                  </w:pP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103826FB" wp14:editId="47B99A15">
                        <wp:extent cx="647700" cy="790575"/>
                        <wp:effectExtent l="0" t="0" r="0" b="9525"/>
                        <wp:docPr id="13" name="Picture 13"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Theodora Asanina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Paul Asanes</w:t>
                  </w:r>
                  <w:r w:rsidRPr="00622D9D">
                    <w:rPr>
                      <w:rFonts w:ascii="Times New Roman" w:hAnsi="Times New Roman" w:cs="Times New Roman"/>
                      <w:sz w:val="24"/>
                      <w:szCs w:val="24"/>
                    </w:rPr>
                    <w:br/>
                    <w:t>(Asanes)</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1443</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1443 as a Despoina in Morea</w:t>
                  </w:r>
                  <w:r w:rsidRPr="00622D9D">
                    <w:rPr>
                      <w:rFonts w:ascii="Times New Roman" w:hAnsi="Times New Roman" w:cs="Times New Roman"/>
                      <w:sz w:val="24"/>
                      <w:szCs w:val="24"/>
                    </w:rPr>
                    <w:br/>
                    <w:t>29 May 1453 as Byzantine co-empress consort</w:t>
                  </w:r>
                  <w:hyperlink r:id="rId41" w:anchor="cite_note-ReferenceA-9" w:history="1">
                    <w:r w:rsidRPr="00622D9D">
                      <w:rPr>
                        <w:rFonts w:ascii="Times New Roman" w:hAnsi="Times New Roman" w:cs="Times New Roman"/>
                        <w:sz w:val="24"/>
                        <w:szCs w:val="24"/>
                      </w:rPr>
                      <w:t>[9]</w:t>
                    </w:r>
                  </w:hyperlink>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1460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Demetrios Palaiologos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drawing>
                      <wp:inline distT="0" distB="0" distL="0" distR="0" wp14:anchorId="553C3403" wp14:editId="3BA0208C">
                        <wp:extent cx="647700" cy="790575"/>
                        <wp:effectExtent l="0" t="0" r="0" b="9525"/>
                        <wp:docPr id="14" name="Picture 14" descr="https://upload.wikimedia.org/wikipedia/commons/thumb/b/b4/Byzantine_Palaiologos_Eagle.svg/68px-Byzantine_Palaiologos_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4/Byzantine_Palaiologos_Eagle.svg/68px-Byzantine_Palaiologos_Eagle.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Catherine Zaccaria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Centurione II Zaccaria</w:t>
                  </w:r>
                  <w:r w:rsidRPr="00622D9D">
                    <w:rPr>
                      <w:rFonts w:ascii="Times New Roman" w:hAnsi="Times New Roman" w:cs="Times New Roman"/>
                      <w:sz w:val="24"/>
                      <w:szCs w:val="24"/>
                    </w:rPr>
                    <w:br/>
                    <w:t>(Zaccaria)</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around 1392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January 1430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before 1432 as a Despoina in Morea</w:t>
                  </w:r>
                  <w:r w:rsidRPr="00622D9D">
                    <w:rPr>
                      <w:rFonts w:ascii="Times New Roman" w:hAnsi="Times New Roman" w:cs="Times New Roman"/>
                      <w:sz w:val="24"/>
                      <w:szCs w:val="24"/>
                    </w:rPr>
                    <w:br/>
                    <w:t xml:space="preserve">29 May 1453 as </w:t>
                  </w:r>
                  <w:r w:rsidRPr="00622D9D">
                    <w:rPr>
                      <w:rFonts w:ascii="Times New Roman" w:hAnsi="Times New Roman" w:cs="Times New Roman"/>
                      <w:sz w:val="24"/>
                      <w:szCs w:val="24"/>
                    </w:rPr>
                    <w:lastRenderedPageBreak/>
                    <w:t>Byzantine co-empress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lastRenderedPageBreak/>
                    <w:t>1460</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16 August 1462</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Thomas Palaiologos</w:t>
                  </w:r>
                </w:p>
              </w:tc>
            </w:tr>
            <w:tr w:rsidR="00622D9D" w:rsidRPr="00622D9D" w:rsidTr="00101AE9">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Picture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Name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Father</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Birth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Marriage</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Became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Ceased to be Consort</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Death</w:t>
                  </w:r>
                </w:p>
              </w:tc>
              <w:tc>
                <w:tcPr>
                  <w:tcW w:w="0" w:type="auto"/>
                  <w:tcMar>
                    <w:top w:w="48" w:type="dxa"/>
                    <w:left w:w="96" w:type="dxa"/>
                    <w:bottom w:w="48" w:type="dxa"/>
                    <w:right w:w="96" w:type="dxa"/>
                  </w:tcMar>
                  <w:vAlign w:val="center"/>
                  <w:hideMark/>
                </w:tcPr>
                <w:p w:rsidR="00622D9D" w:rsidRPr="00622D9D" w:rsidRDefault="00622D9D" w:rsidP="00622D9D">
                  <w:pPr>
                    <w:pStyle w:val="NoSpacing"/>
                    <w:rPr>
                      <w:rFonts w:ascii="Times New Roman" w:hAnsi="Times New Roman" w:cs="Times New Roman"/>
                      <w:sz w:val="24"/>
                      <w:szCs w:val="24"/>
                    </w:rPr>
                  </w:pPr>
                  <w:r w:rsidRPr="00622D9D">
                    <w:rPr>
                      <w:rFonts w:ascii="Times New Roman" w:hAnsi="Times New Roman" w:cs="Times New Roman"/>
                      <w:sz w:val="24"/>
                      <w:szCs w:val="24"/>
                    </w:rPr>
                    <w:t>Spouse</w:t>
                  </w:r>
                </w:p>
              </w:tc>
            </w:tr>
          </w:tbl>
          <w:p w:rsidR="00622D9D" w:rsidRPr="00622D9D" w:rsidRDefault="00622D9D" w:rsidP="00622D9D">
            <w:pPr>
              <w:pStyle w:val="NoSpacing"/>
              <w:rPr>
                <w:rFonts w:ascii="Times New Roman" w:hAnsi="Times New Roman" w:cs="Times New Roman"/>
                <w:sz w:val="24"/>
                <w:szCs w:val="24"/>
              </w:rPr>
            </w:pPr>
          </w:p>
        </w:tc>
      </w:tr>
    </w:tbl>
    <w:p w:rsidR="00022389" w:rsidRPr="00205110" w:rsidRDefault="00022389" w:rsidP="00022389">
      <w:pPr>
        <w:rPr>
          <w:rFonts w:ascii="Arial" w:hAnsi="Arial" w:cs="Arial"/>
          <w:color w:val="0000CC"/>
          <w:sz w:val="15"/>
          <w:szCs w:val="15"/>
        </w:rPr>
      </w:pPr>
      <w:bookmarkStart w:id="0" w:name="_GoBack"/>
      <w:bookmarkEnd w:id="0"/>
    </w:p>
    <w:p w:rsidR="00022389" w:rsidRDefault="00022389" w:rsidP="0002238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42" r:href="rId43"/>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022389" w:rsidRDefault="00022389" w:rsidP="00022389">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022389" w:rsidRPr="00205110" w:rsidTr="00310213">
        <w:tc>
          <w:tcPr>
            <w:tcW w:w="1838" w:type="dxa"/>
            <w:shd w:val="clear" w:color="auto" w:fill="00B050"/>
          </w:tcPr>
          <w:p w:rsidR="00022389" w:rsidRPr="00205110" w:rsidRDefault="00022389" w:rsidP="00310213">
            <w:pPr>
              <w:jc w:val="center"/>
              <w:rPr>
                <w:b/>
              </w:rPr>
            </w:pPr>
            <w:r w:rsidRPr="00205110">
              <w:rPr>
                <w:b/>
              </w:rPr>
              <w:t>C</w:t>
            </w:r>
            <w:r w:rsidRPr="00205110">
              <w:rPr>
                <w:b/>
                <w:lang w:val="en"/>
              </w:rPr>
              <w:t>ompiler FLN</w:t>
            </w:r>
          </w:p>
        </w:tc>
      </w:tr>
    </w:tbl>
    <w:p w:rsidR="00022389" w:rsidRDefault="00022389" w:rsidP="00622D9D"/>
    <w:sectPr w:rsidR="00022389">
      <w:headerReference w:type="default" r:id="rId4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79" w:rsidRDefault="003D6379" w:rsidP="00622D9D">
      <w:pPr>
        <w:spacing w:after="0" w:line="240" w:lineRule="auto"/>
      </w:pPr>
      <w:r>
        <w:separator/>
      </w:r>
    </w:p>
  </w:endnote>
  <w:endnote w:type="continuationSeparator" w:id="0">
    <w:p w:rsidR="003D6379" w:rsidRDefault="003D6379" w:rsidP="0062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79" w:rsidRDefault="003D6379" w:rsidP="00622D9D">
      <w:pPr>
        <w:spacing w:after="0" w:line="240" w:lineRule="auto"/>
      </w:pPr>
      <w:r>
        <w:separator/>
      </w:r>
    </w:p>
  </w:footnote>
  <w:footnote w:type="continuationSeparator" w:id="0">
    <w:p w:rsidR="003D6379" w:rsidRDefault="003D6379" w:rsidP="0062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545293"/>
      <w:docPartObj>
        <w:docPartGallery w:val="Page Numbers (Top of Page)"/>
        <w:docPartUnique/>
      </w:docPartObj>
    </w:sdtPr>
    <w:sdtEndPr>
      <w:rPr>
        <w:noProof/>
      </w:rPr>
    </w:sdtEndPr>
    <w:sdtContent>
      <w:p w:rsidR="00622D9D" w:rsidRDefault="00622D9D">
        <w:pPr>
          <w:pStyle w:val="Header"/>
          <w:jc w:val="right"/>
        </w:pPr>
        <w:r>
          <w:fldChar w:fldCharType="begin"/>
        </w:r>
        <w:r>
          <w:instrText xml:space="preserve"> PAGE   \* MERGEFORMAT </w:instrText>
        </w:r>
        <w:r>
          <w:fldChar w:fldCharType="separate"/>
        </w:r>
        <w:r w:rsidR="00022389">
          <w:rPr>
            <w:noProof/>
          </w:rPr>
          <w:t>9</w:t>
        </w:r>
        <w:r>
          <w:rPr>
            <w:noProof/>
          </w:rPr>
          <w:fldChar w:fldCharType="end"/>
        </w:r>
      </w:p>
    </w:sdtContent>
  </w:sdt>
  <w:p w:rsidR="00622D9D" w:rsidRDefault="00622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EB"/>
    <w:rsid w:val="00022389"/>
    <w:rsid w:val="00117847"/>
    <w:rsid w:val="001E7DEB"/>
    <w:rsid w:val="002F2BFF"/>
    <w:rsid w:val="0036100E"/>
    <w:rsid w:val="003D6379"/>
    <w:rsid w:val="004C35BA"/>
    <w:rsid w:val="0062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E21D"/>
  <w15:chartTrackingRefBased/>
  <w15:docId w15:val="{EAF071FA-6ACF-4739-ABD7-6866B715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89"/>
  </w:style>
  <w:style w:type="paragraph" w:styleId="Heading2">
    <w:name w:val="heading 2"/>
    <w:basedOn w:val="Normal"/>
    <w:link w:val="Heading2Char"/>
    <w:uiPriority w:val="9"/>
    <w:qFormat/>
    <w:rsid w:val="002F2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BFF"/>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2F2BFF"/>
  </w:style>
  <w:style w:type="paragraph" w:customStyle="1" w:styleId="msonormal0">
    <w:name w:val="msonormal"/>
    <w:basedOn w:val="Normal"/>
    <w:rsid w:val="002F2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F2BFF"/>
  </w:style>
  <w:style w:type="character" w:customStyle="1" w:styleId="mw-editsection">
    <w:name w:val="mw-editsection"/>
    <w:basedOn w:val="DefaultParagraphFont"/>
    <w:rsid w:val="002F2BFF"/>
  </w:style>
  <w:style w:type="character" w:customStyle="1" w:styleId="mw-editsection-bracket">
    <w:name w:val="mw-editsection-bracket"/>
    <w:basedOn w:val="DefaultParagraphFont"/>
    <w:rsid w:val="002F2BFF"/>
  </w:style>
  <w:style w:type="character" w:styleId="Hyperlink">
    <w:name w:val="Hyperlink"/>
    <w:basedOn w:val="DefaultParagraphFont"/>
    <w:uiPriority w:val="99"/>
    <w:semiHidden/>
    <w:unhideWhenUsed/>
    <w:rsid w:val="002F2BFF"/>
    <w:rPr>
      <w:color w:val="0000FF"/>
      <w:u w:val="single"/>
    </w:rPr>
  </w:style>
  <w:style w:type="character" w:styleId="FollowedHyperlink">
    <w:name w:val="FollowedHyperlink"/>
    <w:basedOn w:val="DefaultParagraphFont"/>
    <w:uiPriority w:val="99"/>
    <w:semiHidden/>
    <w:unhideWhenUsed/>
    <w:rsid w:val="002F2BFF"/>
    <w:rPr>
      <w:color w:val="800080"/>
      <w:u w:val="single"/>
    </w:rPr>
  </w:style>
  <w:style w:type="paragraph" w:styleId="NormalWeb">
    <w:name w:val="Normal (Web)"/>
    <w:basedOn w:val="Normal"/>
    <w:uiPriority w:val="99"/>
    <w:semiHidden/>
    <w:unhideWhenUsed/>
    <w:rsid w:val="002F2B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2D9D"/>
    <w:pPr>
      <w:spacing w:after="0" w:line="240" w:lineRule="auto"/>
    </w:pPr>
  </w:style>
  <w:style w:type="paragraph" w:styleId="Header">
    <w:name w:val="header"/>
    <w:basedOn w:val="Normal"/>
    <w:link w:val="HeaderChar"/>
    <w:uiPriority w:val="99"/>
    <w:unhideWhenUsed/>
    <w:rsid w:val="00622D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2D9D"/>
  </w:style>
  <w:style w:type="paragraph" w:styleId="Footer">
    <w:name w:val="footer"/>
    <w:basedOn w:val="Normal"/>
    <w:link w:val="FooterChar"/>
    <w:uiPriority w:val="99"/>
    <w:unhideWhenUsed/>
    <w:rsid w:val="00622D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1158">
      <w:bodyDiv w:val="1"/>
      <w:marLeft w:val="0"/>
      <w:marRight w:val="0"/>
      <w:marTop w:val="0"/>
      <w:marBottom w:val="0"/>
      <w:divBdr>
        <w:top w:val="none" w:sz="0" w:space="0" w:color="auto"/>
        <w:left w:val="none" w:sz="0" w:space="0" w:color="auto"/>
        <w:bottom w:val="none" w:sz="0" w:space="0" w:color="auto"/>
        <w:right w:val="none" w:sz="0" w:space="0" w:color="auto"/>
      </w:divBdr>
    </w:div>
    <w:div w:id="1488202625">
      <w:bodyDiv w:val="1"/>
      <w:marLeft w:val="0"/>
      <w:marRight w:val="0"/>
      <w:marTop w:val="0"/>
      <w:marBottom w:val="0"/>
      <w:divBdr>
        <w:top w:val="none" w:sz="0" w:space="0" w:color="auto"/>
        <w:left w:val="none" w:sz="0" w:space="0" w:color="auto"/>
        <w:bottom w:val="none" w:sz="0" w:space="0" w:color="auto"/>
        <w:right w:val="none" w:sz="0" w:space="0" w:color="auto"/>
      </w:divBdr>
      <w:divsChild>
        <w:div w:id="1569536081">
          <w:marLeft w:val="0"/>
          <w:marRight w:val="0"/>
          <w:marTop w:val="0"/>
          <w:marBottom w:val="120"/>
          <w:divBdr>
            <w:top w:val="none" w:sz="0" w:space="0" w:color="auto"/>
            <w:left w:val="none" w:sz="0" w:space="0" w:color="auto"/>
            <w:bottom w:val="none" w:sz="0" w:space="0" w:color="auto"/>
            <w:right w:val="none" w:sz="0" w:space="0" w:color="auto"/>
          </w:divBdr>
        </w:div>
        <w:div w:id="1999531714">
          <w:marLeft w:val="0"/>
          <w:marRight w:val="0"/>
          <w:marTop w:val="0"/>
          <w:marBottom w:val="120"/>
          <w:divBdr>
            <w:top w:val="none" w:sz="0" w:space="0" w:color="auto"/>
            <w:left w:val="none" w:sz="0" w:space="0" w:color="auto"/>
            <w:bottom w:val="none" w:sz="0" w:space="0" w:color="auto"/>
            <w:right w:val="none" w:sz="0" w:space="0" w:color="auto"/>
          </w:divBdr>
        </w:div>
        <w:div w:id="599682258">
          <w:marLeft w:val="0"/>
          <w:marRight w:val="0"/>
          <w:marTop w:val="0"/>
          <w:marBottom w:val="120"/>
          <w:divBdr>
            <w:top w:val="none" w:sz="0" w:space="0" w:color="auto"/>
            <w:left w:val="none" w:sz="0" w:space="0" w:color="auto"/>
            <w:bottom w:val="none" w:sz="0" w:space="0" w:color="auto"/>
            <w:right w:val="none" w:sz="0" w:space="0" w:color="auto"/>
          </w:divBdr>
        </w:div>
        <w:div w:id="263617230">
          <w:marLeft w:val="0"/>
          <w:marRight w:val="0"/>
          <w:marTop w:val="0"/>
          <w:marBottom w:val="120"/>
          <w:divBdr>
            <w:top w:val="none" w:sz="0" w:space="0" w:color="auto"/>
            <w:left w:val="none" w:sz="0" w:space="0" w:color="auto"/>
            <w:bottom w:val="none" w:sz="0" w:space="0" w:color="auto"/>
            <w:right w:val="none" w:sz="0" w:space="0" w:color="auto"/>
          </w:divBdr>
        </w:div>
        <w:div w:id="3086373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Irene_of_Trebizond_(crop).jpg" TargetMode="External"/><Relationship Id="rId18" Type="http://schemas.openxmlformats.org/officeDocument/2006/relationships/image" Target="media/image3.jpeg"/><Relationship Id="rId26" Type="http://schemas.openxmlformats.org/officeDocument/2006/relationships/hyperlink" Target="https://en.wikipedia.org/wiki/Orsini_family" TargetMode="External"/><Relationship Id="rId39" Type="http://schemas.openxmlformats.org/officeDocument/2006/relationships/hyperlink" Target="https://en.wikipedia.org/wiki/File:Byzantine_Palaiologos_Eagle.svg" TargetMode="External"/><Relationship Id="rId21" Type="http://schemas.openxmlformats.org/officeDocument/2006/relationships/hyperlink" Target="https://en.wikipedia.org/wiki/File:Die_Gartenlaube_(1855)_b_325.jpg" TargetMode="External"/><Relationship Id="rId34" Type="http://schemas.openxmlformats.org/officeDocument/2006/relationships/image" Target="media/image7.jpeg"/><Relationship Id="rId42" Type="http://schemas.openxmlformats.org/officeDocument/2006/relationships/image" Target="media/image10.jpeg"/><Relationship Id="rId7" Type="http://schemas.openxmlformats.org/officeDocument/2006/relationships/hyperlink" Target="https://en.wikipedia.org/wiki/Alexios_III_Angelos" TargetMode="External"/><Relationship Id="rId2" Type="http://schemas.openxmlformats.org/officeDocument/2006/relationships/settings" Target="settings.xml"/><Relationship Id="rId16" Type="http://schemas.openxmlformats.org/officeDocument/2006/relationships/hyperlink" Target="https://en.wikipedia.org/wiki/List_of_empresses_of_the_Byzantine_successor_states" TargetMode="External"/><Relationship Id="rId29" Type="http://schemas.openxmlformats.org/officeDocument/2006/relationships/hyperlink" Target="https://en.wikipedia.org/wiki/John_II_Orsini" TargetMode="External"/><Relationship Id="rId1" Type="http://schemas.openxmlformats.org/officeDocument/2006/relationships/styles" Target="styles.xml"/><Relationship Id="rId6" Type="http://schemas.openxmlformats.org/officeDocument/2006/relationships/hyperlink" Target="https://en.wikipedia.org/wiki/Laskarid_dynasty" TargetMode="External"/><Relationship Id="rId11" Type="http://schemas.openxmlformats.org/officeDocument/2006/relationships/hyperlink" Target="https://en.wikipedia.org/wiki/Komnenid_dynasty" TargetMode="External"/><Relationship Id="rId24" Type="http://schemas.openxmlformats.org/officeDocument/2006/relationships/hyperlink" Target="https://en.wikipedia.org/wiki/File:Agia_Theodora_of_Arta_Fresco.jpg" TargetMode="External"/><Relationship Id="rId32" Type="http://schemas.openxmlformats.org/officeDocument/2006/relationships/hyperlink" Target="https://en.wikipedia.org/wiki/Tocco_family" TargetMode="External"/><Relationship Id="rId37" Type="http://schemas.openxmlformats.org/officeDocument/2006/relationships/hyperlink" Target="https://en.wikipedia.org/wiki/Kantakouzenos" TargetMode="External"/><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ipedia.org/wiki/List_of_empresses_of_the_Byzantine_successor_states" TargetMode="External"/><Relationship Id="rId23" Type="http://schemas.openxmlformats.org/officeDocument/2006/relationships/hyperlink" Target="https://en.wikipedia.org/wiki/Doukid_dynasty" TargetMode="External"/><Relationship Id="rId28" Type="http://schemas.openxmlformats.org/officeDocument/2006/relationships/hyperlink" Target="https://en.wikipedia.org/w/index.php?title=House_of_Buondelmonti&amp;action=edit&amp;redlink=1" TargetMode="External"/><Relationship Id="rId36"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hyperlink" Target="https://en.wikipedia.org/wiki/Dawlat_Berdi" TargetMode="External"/><Relationship Id="rId31" Type="http://schemas.openxmlformats.org/officeDocument/2006/relationships/image" Target="media/image6.jpeg"/><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File:Du_Cange_emperors.jpg"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s://en.wikipedia.org/wiki/Nemanji%C4%87" TargetMode="External"/><Relationship Id="rId30" Type="http://schemas.openxmlformats.org/officeDocument/2006/relationships/hyperlink" Target="https://en.wikipedia.org/wiki/File:Maria_Paleolog.JPG" TargetMode="External"/><Relationship Id="rId35" Type="http://schemas.openxmlformats.org/officeDocument/2006/relationships/hyperlink" Target="https://en.wikipedia.org/wiki/File:Stemma_della_famiglia_Marzano_signori_e_baroni_di_Boscoreale.svg" TargetMode="External"/><Relationship Id="rId43" Type="http://schemas.openxmlformats.org/officeDocument/2006/relationships/image" Target="http://t0.gstatic.com/images?q=tbn:ANd9GcTDT1jpfS6n_Y4NmsXFnf0dV2uAk854tEHeOSaIXPxUCt7qxHu5xaSaZA" TargetMode="External"/><Relationship Id="rId8" Type="http://schemas.openxmlformats.org/officeDocument/2006/relationships/hyperlink" Target="https://en.wikipedia.org/wiki/Palaiologan_dynasty" TargetMode="External"/><Relationship Id="rId3" Type="http://schemas.openxmlformats.org/officeDocument/2006/relationships/webSettings" Target="webSettings.xml"/><Relationship Id="rId12" Type="http://schemas.openxmlformats.org/officeDocument/2006/relationships/hyperlink" Target="https://en.wikipedia.org/wiki/List_of_empresses_of_the_Byzantine_successor_states" TargetMode="External"/><Relationship Id="rId17" Type="http://schemas.openxmlformats.org/officeDocument/2006/relationships/hyperlink" Target="https://en.wikipedia.org/wiki/File:Chrysobull_of_Alexius_III_of_Trebizond.jpg" TargetMode="External"/><Relationship Id="rId25" Type="http://schemas.openxmlformats.org/officeDocument/2006/relationships/image" Target="media/image5.jpeg"/><Relationship Id="rId33" Type="http://schemas.openxmlformats.org/officeDocument/2006/relationships/hyperlink" Target="https://en.wikipedia.org/wiki/File:Milica_Ljubostinja1.jpg" TargetMode="External"/><Relationship Id="rId38" Type="http://schemas.openxmlformats.org/officeDocument/2006/relationships/hyperlink" Target="https://en.wikipedia.org/wiki/Palaiologan_dynasty" TargetMode="External"/><Relationship Id="rId46" Type="http://schemas.openxmlformats.org/officeDocument/2006/relationships/theme" Target="theme/theme1.xml"/><Relationship Id="rId20" Type="http://schemas.openxmlformats.org/officeDocument/2006/relationships/hyperlink" Target="https://en.wikipedia.org/wiki/David_of_Trebizond" TargetMode="External"/><Relationship Id="rId41" Type="http://schemas.openxmlformats.org/officeDocument/2006/relationships/hyperlink" Target="https://en.wikipedia.org/wiki/List_of_empresses_of_the_Byzantine_successor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2024-06-02T07:58:00Z</dcterms:created>
  <dcterms:modified xsi:type="dcterms:W3CDTF">2024-06-14T13:21:00Z</dcterms:modified>
</cp:coreProperties>
</file>